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after="0" w:line="240" w:lineRule="auto"/>
        <w:jc w:val="center"/>
        <w:rPr>
          <w:rFonts w:ascii="Georgia" w:cs="Georgia" w:eastAsia="Georgia" w:hAnsi="Georgia"/>
          <w:b w:val="1"/>
          <w:color w:val="353535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Hesburgh Renewal Program:  </w:t>
      </w:r>
      <w:r w:rsidDel="00000000" w:rsidR="00000000" w:rsidRPr="00000000">
        <w:rPr>
          <w:rFonts w:ascii="Georgia" w:cs="Georgia" w:eastAsia="Georgia" w:hAnsi="Georgia"/>
          <w:b w:val="1"/>
          <w:color w:val="353535"/>
          <w:sz w:val="24"/>
          <w:szCs w:val="24"/>
          <w:rtl w:val="0"/>
        </w:rPr>
        <w:t xml:space="preserve">Course Calendar:  Advent 2024</w:t>
      </w:r>
    </w:p>
    <w:p w:rsidR="00000000" w:rsidDel="00000000" w:rsidP="00000000" w:rsidRDefault="00000000" w:rsidRPr="00000000" w14:paraId="00000002">
      <w:pPr>
        <w:keepLines w:val="1"/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December 2-19, 2024 9:00-10:30 AM Central (Zoom)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Marketing Collateral | OnJaLee</w:t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50"/>
            <w:gridCol w:w="4710"/>
            <w:tblGridChange w:id="0">
              <w:tblGrid>
                <w:gridCol w:w="4650"/>
                <w:gridCol w:w="4710"/>
              </w:tblGrid>
            </w:tblGridChange>
          </w:tblGrid>
          <w:tr>
            <w:trPr>
              <w:cantSplit w:val="0"/>
              <w:trHeight w:val="392.69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7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8.5x11 Flyer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8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Hesburgh Reel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9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Youtube Video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0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Social Media Video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7.69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6"/>
                    <w:szCs w:val="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6"/>
                    <w:szCs w:val="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1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Sis Barbara Join Me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2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Robin Ryan Join Me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3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Gilberto Join Me</w:t>
                  </w:r>
                </w:hyperlink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4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Ed Foley Join Me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5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Sister Ilia Delio Join Me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6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Fr. James Chukwuma Okoye Join Me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7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Dr. Kevin Considine Join Me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8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Sister Jaruko Doi Join Me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19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Fr. Richard Fragomeni Join Me</w:t>
                  </w:r>
                </w:hyperlink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hyperlink r:id="rId20">
                  <w:r w:rsidDel="00000000" w:rsidR="00000000" w:rsidRPr="00000000">
                    <w:rPr>
                      <w:rFonts w:ascii="Georgia" w:cs="Georgia" w:eastAsia="Georgia" w:hAnsi="Georgia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Sis Dianne Bergant Join Me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Week 1</w:t>
      </w:r>
    </w:p>
    <w:p w:rsidR="00000000" w:rsidDel="00000000" w:rsidP="00000000" w:rsidRDefault="00000000" w:rsidRPr="00000000" w14:paraId="00000017">
      <w:pPr>
        <w:spacing w:after="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Monday, December 2, 2024:  Infancy Narratives in the Gospels of Matthew and Luke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heading=h.m2cgledlyho5" w:id="0"/>
      <w:bookmarkEnd w:id="0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 Sister Barbara Reid, OP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Georgia" w:cs="Georgia" w:eastAsia="Georgia" w:hAnsi="Georgia"/>
          <w:b w:val="1"/>
          <w:sz w:val="24"/>
          <w:szCs w:val="24"/>
        </w:rPr>
      </w:pPr>
      <w:bookmarkStart w:colFirst="0" w:colLast="0" w:name="_heading=h.x3xfk9s5u02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heading=h.f2ec0f68pru9" w:id="2"/>
      <w:bookmarkEnd w:id="2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Tuesday, December 3, 2024:  Deep Incarnation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 Fr. Robin Ryan,  CP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heading=h.hc4etatmrdh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heading=h.dlg1k67qftuf" w:id="5"/>
      <w:bookmarkEnd w:id="5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Wednesday, December 4, 2024:  Mariology:  Virgin Made Church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heading=h.z755igmsg83j" w:id="6"/>
      <w:bookmarkEnd w:id="6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 Br. Gilberto Cavazos-Gonzalez, OFM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heading=h.lqva1gzcmc5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Week 2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Monday, December 9, 2024:  Advent: History, Spirituality, and Practice 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heading=h.tga5hm987qde" w:id="8"/>
      <w:bookmarkEnd w:id="8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 Fr. Ed Foley, Capuchin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Tuesday, December 10, 2024:  Christ, Creation and  Eschatological Hope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 Sister Ilia Delio, OSF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Wednesday, December 11, 2024: Prophets and The Messiah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 Fr. James Chukwuma Okoye, CSSp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Thursday, December 12, 2024:  Mary in Popular Devotion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Sister Jaruko Doi, MM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Week 3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Monday,  December 16, 2024:  Reconciliation and Justice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 Dr. Kevin Considine, Ph.D.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Tuesday, December 17, 2024: </w:t>
      </w: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Advent-Christmas  in Poetry and Song</w:t>
      </w: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  Fr. Richard Fragomeni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Wednesday, December 18, 2024:  Nativity Characters:  That the Scriptures Might Be           Fulfilled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Presenter:  Sister Dianne Bergant, CSA</w:t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Thursday, December 19, 2024:  Theological Reflection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Facilitator:  Nadiya Levchenko, M.A.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tLMOLZIoHdOul2UAEZ2aOwyP06vt_wud/view?usp=sharing" TargetMode="External"/><Relationship Id="rId11" Type="http://schemas.openxmlformats.org/officeDocument/2006/relationships/hyperlink" Target="https://drive.google.com/file/d/10KgClFKGG--otQOuYypvRYFXeyv3NH0j/view?usp=sharing" TargetMode="External"/><Relationship Id="rId10" Type="http://schemas.openxmlformats.org/officeDocument/2006/relationships/hyperlink" Target="https://drive.google.com/file/d/1uHu-uY2D_RkcRO5ELChzmmk9kFeKT2FO/view?usp=sharing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drive.google.com/file/d/1j3IjGAjBIfW7Ohz8htkU8FxaZ2zRElV9/view?usp=sharing" TargetMode="External"/><Relationship Id="rId12" Type="http://schemas.openxmlformats.org/officeDocument/2006/relationships/hyperlink" Target="https://drive.google.com/file/d/1b1-owfgh6Dhb3hHq8oU70EUVuEX-bGi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-jiFaoKFCCEKvjAEcWOFNFpBucrv417L/view?usp=sharing" TargetMode="External"/><Relationship Id="rId15" Type="http://schemas.openxmlformats.org/officeDocument/2006/relationships/hyperlink" Target="https://drive.google.com/file/d/1T6lMrJ4gtzWPm-AQP7eGRIoAH7siOdrF/view?usp=sharing" TargetMode="External"/><Relationship Id="rId14" Type="http://schemas.openxmlformats.org/officeDocument/2006/relationships/hyperlink" Target="https://drive.google.com/file/d/1LPg1GHDYuO5n1h_jY-A-Z2XUp_M3JE-S/view?usp=sharing" TargetMode="External"/><Relationship Id="rId17" Type="http://schemas.openxmlformats.org/officeDocument/2006/relationships/hyperlink" Target="https://drive.google.com/file/d/1p_lursMmZUUj8DZOuYMZ0480DBC2lxfC/view?usp=sharing" TargetMode="External"/><Relationship Id="rId16" Type="http://schemas.openxmlformats.org/officeDocument/2006/relationships/hyperlink" Target="https://drive.google.com/file/d/1YBS_fsvwhzhzOCSnY39D-uX-x_KWMvZX/view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Rf9_JGmcz6nnsm2RaYNrkAGyUN56xB7A/view?usp=sharin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file/d/1wKGGMYWM5ec9t8DlrFOhvQn0ECKTfG_L/view?usp=sharing" TargetMode="External"/><Relationship Id="rId7" Type="http://schemas.openxmlformats.org/officeDocument/2006/relationships/hyperlink" Target="https://drive.google.com/file/d/1viCfvruZudicPA8_dMXscdiPGpPdNvSb/view?usp=sharing" TargetMode="External"/><Relationship Id="rId8" Type="http://schemas.openxmlformats.org/officeDocument/2006/relationships/hyperlink" Target="https://drive.google.com/file/d/1SF1MQhaVkVkseg76SvTfw2nbihBanKsx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ze+qz/3I3ie4XMMvLdRPuUTWXg==">CgMxLjAaHwoBMBIaChgICVIUChJ0YWJsZS42bGd2OW1mbmNndHUyDmgubTJjZ2xlZGx5aG81Mg5oLngzeGZrOXM1dTAydTIOaC5mMmVjMGY2OHBydTkyCGguZ2pkZ3hzMg5oLmhjNGV0YXRtcmRoaTIOaC5kbGcxazY3cWZ0dWYyDmguejc1NWlnbXNnODNqMg5oLmxxdmExZ3pjbWM1eDIOaC50Z2E1aG05ODdxZGU4AHIhMUZUTjBPZG5Ca2FpX0tiZG5feHFzNFZhVllUcnAwTE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